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D3DC8" w:rsidRDefault="00D62D5D" w:rsidP="00CD3D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73441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573441" w:rsidP="00DF31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D208C" w:rsidRDefault="00D62D5D" w:rsidP="00C275A2">
            <w:pPr>
              <w:rPr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681FC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4CF6" w:rsidRPr="00574CF6">
              <w:rPr>
                <w:b/>
                <w:sz w:val="24"/>
                <w:szCs w:val="24"/>
              </w:rPr>
              <w:t xml:space="preserve">PEDAGOGIKA  </w:t>
            </w:r>
          </w:p>
          <w:p w:rsidR="00CD3DC8" w:rsidRPr="00742916" w:rsidRDefault="00CD3DC8" w:rsidP="00681F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7344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7764B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7344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</w:t>
            </w:r>
            <w:r w:rsidR="00573441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  <w:r w:rsidR="00AA68D4">
              <w:rPr>
                <w:sz w:val="24"/>
                <w:szCs w:val="24"/>
              </w:rPr>
              <w:t xml:space="preserve">, mgr Bogumiła Salmonowicz, </w:t>
            </w:r>
            <w:r w:rsidR="00AA68D4">
              <w:rPr>
                <w:sz w:val="24"/>
                <w:szCs w:val="24"/>
              </w:rPr>
              <w:br/>
              <w:t>mgr Walentyna Karwacka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Salmonowicz,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Uświadomienie znaczenia komunikacji w </w:t>
            </w:r>
            <w:r w:rsidR="00AA68D4">
              <w:rPr>
                <w:sz w:val="24"/>
                <w:szCs w:val="24"/>
              </w:rPr>
              <w:t>budowaniu relacji nauczyciel-uczeń; nauczyciel-rodzic.</w:t>
            </w:r>
          </w:p>
          <w:p w:rsidR="00302154" w:rsidRPr="00A17631" w:rsidRDefault="00AA68D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Poznaw</w:t>
            </w:r>
            <w:r w:rsidR="00302154" w:rsidRPr="00A17631">
              <w:rPr>
                <w:sz w:val="24"/>
                <w:szCs w:val="24"/>
              </w:rPr>
              <w:t xml:space="preserve">anie </w:t>
            </w:r>
            <w:r>
              <w:rPr>
                <w:sz w:val="24"/>
                <w:szCs w:val="24"/>
              </w:rPr>
              <w:t>swoich umiejętności</w:t>
            </w:r>
            <w:r w:rsidR="00302154" w:rsidRPr="00A17631">
              <w:rPr>
                <w:sz w:val="24"/>
                <w:szCs w:val="24"/>
              </w:rPr>
              <w:t xml:space="preserve"> w zakresie komunikacji </w:t>
            </w:r>
            <w:r>
              <w:rPr>
                <w:sz w:val="24"/>
                <w:szCs w:val="24"/>
              </w:rPr>
              <w:t>interpersonalnej, poprzez autodiagnozę.</w:t>
            </w:r>
          </w:p>
          <w:p w:rsidR="00302154" w:rsidRPr="00AA68D4" w:rsidRDefault="00AA68D4" w:rsidP="00AA68D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Zwiększenie świadomości znaczenia </w:t>
            </w:r>
            <w:r w:rsidRPr="00A17631">
              <w:rPr>
                <w:sz w:val="24"/>
                <w:szCs w:val="24"/>
              </w:rPr>
              <w:t>skuteczne</w:t>
            </w:r>
            <w:r>
              <w:rPr>
                <w:sz w:val="24"/>
                <w:szCs w:val="24"/>
              </w:rPr>
              <w:t>go  porozumiewania się w pracy pedagogicznej.</w:t>
            </w: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16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0215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</w:t>
            </w:r>
            <w:r w:rsidR="00302154" w:rsidRPr="00A17631">
              <w:rPr>
                <w:color w:val="000000"/>
                <w:sz w:val="24"/>
                <w:szCs w:val="24"/>
              </w:rPr>
              <w:t>na przebieg procesu interpersonalnego komunikowania się oraz czynniki utrudniające efektywną komunikację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K_W08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616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wychowawczych i opiekuńczych szkoły i placówki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K_U07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302154" w:rsidRPr="00A17631">
              <w:rPr>
                <w:color w:val="000000"/>
                <w:sz w:val="24"/>
                <w:szCs w:val="24"/>
              </w:rPr>
              <w:t>obiera i wykorzystuje dostępne teorie z zakresu komunikacji w celu projektowania  efektywnego realizowania działań pedagogicznych i dydaktycznych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</w:t>
            </w:r>
            <w:r w:rsidR="00105042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A1763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C562F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62FC" w:rsidRDefault="00C562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3C88" w:rsidRPr="00D23C88" w:rsidRDefault="00D23C88" w:rsidP="00D23C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Podejmuje się zadań, w celu </w:t>
            </w:r>
            <w:proofErr w:type="spellStart"/>
            <w:r>
              <w:rPr>
                <w:color w:val="000000"/>
                <w:sz w:val="24"/>
                <w:szCs w:val="24"/>
              </w:rPr>
              <w:t>samooceniania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swoich kompetencji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2FC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562FC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:rsidTr="00C275A2">
        <w:tc>
          <w:tcPr>
            <w:tcW w:w="10008" w:type="dxa"/>
          </w:tcPr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="00302154" w:rsidRPr="008D208C">
              <w:t>miejętności interpersonaln</w:t>
            </w:r>
            <w:r>
              <w:t>e a skuteczne komunikowanie się.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="00302154" w:rsidRPr="008D208C">
              <w:t>naczenie komunikacji w relacjach</w:t>
            </w:r>
            <w:r w:rsidR="00C562FC">
              <w:t xml:space="preserve"> naucz</w:t>
            </w:r>
            <w:r>
              <w:t>yciel –uczeń, nauczyciel-rodzic.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:rsidR="00C562F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="00302154" w:rsidRPr="008D208C">
              <w:t>odzaje</w:t>
            </w:r>
            <w:r w:rsidR="00C562FC">
              <w:t xml:space="preserve"> i poziomy</w:t>
            </w:r>
            <w:r w:rsidR="00302154" w:rsidRPr="008D208C">
              <w:t xml:space="preserve"> komunikacji</w:t>
            </w:r>
            <w:r>
              <w:t xml:space="preserve"> społecznej.</w:t>
            </w:r>
          </w:p>
          <w:p w:rsidR="00302154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="00302154" w:rsidRPr="008D208C">
              <w:t>tyle i barie</w:t>
            </w:r>
            <w:r>
              <w:t>ry komunikacji interpersonalnej.</w:t>
            </w:r>
          </w:p>
          <w:p w:rsidR="00C562FC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</w:t>
            </w:r>
            <w:r w:rsidR="00C562FC">
              <w:t>ystans</w:t>
            </w:r>
            <w:r w:rsidR="006E7C69">
              <w:t>ie interpersonalnym i wpływie relacji przestrzennych między osobami.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="00302154" w:rsidRPr="008D208C">
              <w:t xml:space="preserve">ktywne </w:t>
            </w:r>
            <w:r>
              <w:t>słuchanie-zasady i techniki służące skutecznej komunikacji z uczniem.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="00302154" w:rsidRPr="008D208C">
              <w:t>orozumiewanie się w celach dy</w:t>
            </w:r>
            <w:r>
              <w:t>daktycznych-skuteczny komunikat.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="00302154" w:rsidRPr="008D208C">
              <w:t>ormułowanie i</w:t>
            </w:r>
            <w:r>
              <w:t xml:space="preserve"> udzielanie informacji zwrotnej jako forma wspierania ucznia.</w:t>
            </w:r>
          </w:p>
          <w:p w:rsidR="00302154" w:rsidRPr="006E7C69" w:rsidRDefault="006E7C69" w:rsidP="00302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="00302154" w:rsidRPr="008D208C">
              <w:rPr>
                <w:sz w:val="24"/>
                <w:szCs w:val="24"/>
              </w:rPr>
              <w:t>omunikacja niewerbalna a autoprezentacja</w:t>
            </w:r>
            <w:r w:rsidR="00C562F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P.Fanning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-B. Dobek- </w:t>
            </w:r>
            <w:proofErr w:type="spellStart"/>
            <w:r w:rsidRPr="008D208C">
              <w:rPr>
                <w:rFonts w:ascii="Times New Roman" w:hAnsi="Times New Roman"/>
              </w:rPr>
              <w:t>Ostrowska,Podstawy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</w:t>
            </w:r>
            <w:proofErr w:type="spellStart"/>
            <w:r w:rsidRPr="008D208C">
              <w:rPr>
                <w:rFonts w:ascii="Times New Roman" w:hAnsi="Times New Roman"/>
              </w:rPr>
              <w:t>Stewart,Podręcznik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komunikacji </w:t>
            </w:r>
            <w:proofErr w:type="spellStart"/>
            <w:r w:rsidRPr="008D208C">
              <w:rPr>
                <w:rFonts w:ascii="Times New Roman" w:hAnsi="Times New Roman"/>
              </w:rPr>
              <w:t>int</w:t>
            </w:r>
            <w:r w:rsidR="008D208C">
              <w:rPr>
                <w:rFonts w:ascii="Times New Roman" w:hAnsi="Times New Roman"/>
              </w:rPr>
              <w:t>erpersonalnej,PWN,Warszawa</w:t>
            </w:r>
            <w:proofErr w:type="spellEnd"/>
            <w:r w:rsidR="008D208C">
              <w:rPr>
                <w:rFonts w:ascii="Times New Roman" w:hAnsi="Times New Roman"/>
              </w:rPr>
              <w:t xml:space="preserve">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E.Griffin,Podstawy</w:t>
            </w:r>
            <w:proofErr w:type="spellEnd"/>
            <w:r w:rsidRPr="008D208C">
              <w:rPr>
                <w:sz w:val="24"/>
                <w:szCs w:val="24"/>
              </w:rPr>
              <w:t xml:space="preserve"> komunikacji </w:t>
            </w:r>
            <w:proofErr w:type="spellStart"/>
            <w:r w:rsidRPr="008D208C">
              <w:rPr>
                <w:sz w:val="24"/>
                <w:szCs w:val="24"/>
              </w:rPr>
              <w:t>społecznej,Gdańsk</w:t>
            </w:r>
            <w:proofErr w:type="spellEnd"/>
            <w:r w:rsidRPr="008D208C">
              <w:rPr>
                <w:sz w:val="24"/>
                <w:szCs w:val="24"/>
              </w:rPr>
              <w:t xml:space="preserve">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H.Retter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M.Wojdak-Piatkowska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Komunikacja, </w:t>
            </w:r>
            <w:proofErr w:type="spellStart"/>
            <w:r w:rsidRPr="008D208C">
              <w:rPr>
                <w:sz w:val="24"/>
                <w:szCs w:val="24"/>
              </w:rPr>
              <w:t>Wydawnistwo</w:t>
            </w:r>
            <w:proofErr w:type="spellEnd"/>
            <w:r w:rsidRPr="008D208C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Flair</w:t>
            </w:r>
            <w:proofErr w:type="spellEnd"/>
            <w:r w:rsidRPr="008D208C">
              <w:rPr>
                <w:sz w:val="24"/>
                <w:szCs w:val="24"/>
              </w:rPr>
              <w:t>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-D.W. </w:t>
            </w:r>
            <w:proofErr w:type="spellStart"/>
            <w:r w:rsidRPr="008D208C">
              <w:rPr>
                <w:rFonts w:ascii="Times New Roman" w:hAnsi="Times New Roman"/>
              </w:rPr>
              <w:t>Jac</w:t>
            </w:r>
            <w:r w:rsidR="008D208C">
              <w:rPr>
                <w:rFonts w:ascii="Times New Roman" w:hAnsi="Times New Roman"/>
              </w:rPr>
              <w:t>obson,Podaj</w:t>
            </w:r>
            <w:proofErr w:type="spellEnd"/>
            <w:r w:rsidR="008D208C">
              <w:rPr>
                <w:rFonts w:ascii="Times New Roman" w:hAnsi="Times New Roman"/>
              </w:rPr>
              <w:t xml:space="preserve">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>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30FD5" w:rsidRDefault="00A30FD5" w:rsidP="00302154">
            <w:pPr>
              <w:snapToGrid w:val="0"/>
              <w:rPr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etody:</w:t>
            </w:r>
          </w:p>
          <w:p w:rsidR="00302154" w:rsidRDefault="00A30FD5" w:rsidP="0030215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podające np.: </w:t>
            </w:r>
            <w:r w:rsidR="00302154" w:rsidRPr="008D208C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multimedialną,</w:t>
            </w:r>
          </w:p>
          <w:p w:rsidR="00D62D5D" w:rsidRDefault="00A30FD5" w:rsidP="00A30FD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02154" w:rsidRPr="008D208C">
              <w:rPr>
                <w:sz w:val="24"/>
                <w:szCs w:val="24"/>
              </w:rPr>
              <w:t>aktywizujące</w:t>
            </w:r>
            <w:r>
              <w:rPr>
                <w:sz w:val="24"/>
                <w:szCs w:val="24"/>
              </w:rPr>
              <w:t xml:space="preserve"> np.:</w:t>
            </w:r>
            <w:r w:rsidR="00FF6E97">
              <w:rPr>
                <w:sz w:val="24"/>
                <w:szCs w:val="24"/>
              </w:rPr>
              <w:t xml:space="preserve"> burza mózgów, drzewko decyzyjne, </w:t>
            </w:r>
            <w:proofErr w:type="spellStart"/>
            <w:r w:rsidR="00FF6E97">
              <w:rPr>
                <w:sz w:val="24"/>
                <w:szCs w:val="24"/>
              </w:rPr>
              <w:t>asocjogram</w:t>
            </w:r>
            <w:proofErr w:type="spellEnd"/>
            <w:r w:rsidR="00FF6E97">
              <w:rPr>
                <w:sz w:val="24"/>
                <w:szCs w:val="24"/>
              </w:rPr>
              <w:t>, panel dyskusyjny</w:t>
            </w:r>
            <w:r w:rsidR="00302154" w:rsidRPr="008D208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symulacje</w:t>
            </w:r>
            <w:r w:rsidR="00726558">
              <w:rPr>
                <w:sz w:val="24"/>
                <w:szCs w:val="24"/>
              </w:rPr>
              <w:t>,</w:t>
            </w:r>
          </w:p>
          <w:p w:rsidR="00726558" w:rsidRPr="008D208C" w:rsidRDefault="00726558" w:rsidP="00A30FD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metody audio- wizualne z wykorzystaniem platform edukacyjnych.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uczenia </w:t>
            </w:r>
            <w:r>
              <w:rPr>
                <w:sz w:val="18"/>
                <w:szCs w:val="18"/>
              </w:rPr>
              <w:lastRenderedPageBreak/>
              <w:t>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02154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lastRenderedPageBreak/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  <w:r w:rsidR="00261664">
              <w:rPr>
                <w:rFonts w:ascii="Arial Narrow" w:hAnsi="Arial Narrow"/>
                <w:sz w:val="24"/>
                <w:szCs w:val="24"/>
              </w:rPr>
              <w:t>, 05,06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105042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podsumowująca: pisemna autodiagnoza </w:t>
            </w:r>
            <w:r w:rsidR="00302154" w:rsidRPr="00A17631">
              <w:rPr>
                <w:sz w:val="24"/>
                <w:szCs w:val="24"/>
              </w:rPr>
              <w:t>,przygotowanie oraz zaangażowanie w w/w zadania.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5</w:t>
            </w:r>
            <w:r w:rsidR="00D23C88">
              <w:rPr>
                <w:rFonts w:ascii="Arial Narrow" w:hAnsi="Arial Narrow"/>
                <w:sz w:val="24"/>
                <w:szCs w:val="24"/>
              </w:rPr>
              <w:t>,</w:t>
            </w:r>
            <w:r w:rsidR="00D23C88">
              <w:rPr>
                <w:rFonts w:ascii="Arial Narrow" w:hAnsi="Arial Narrow"/>
                <w:sz w:val="24"/>
                <w:szCs w:val="24"/>
              </w:rPr>
              <w:br/>
              <w:t>06</w:t>
            </w:r>
          </w:p>
        </w:tc>
      </w:tr>
      <w:tr w:rsidR="003021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A17631" w:rsidRDefault="0030215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F6E97" w:rsidRDefault="00105042" w:rsidP="00105042">
            <w:pPr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Zaliczenie, na które składają się: 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>autodiagnoza ,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aktywność podczas pracy zespołowej,</w:t>
            </w:r>
          </w:p>
          <w:p w:rsidR="00302154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samodzielne  szukanie odpowiedzi na pytania dotyczące </w:t>
            </w:r>
            <w:r w:rsidR="00A17631">
              <w:rPr>
                <w:sz w:val="24"/>
                <w:szCs w:val="24"/>
              </w:rPr>
              <w:t xml:space="preserve">procesu </w:t>
            </w:r>
            <w:r w:rsidR="00105042" w:rsidRPr="00A17631">
              <w:rPr>
                <w:sz w:val="24"/>
                <w:szCs w:val="24"/>
              </w:rPr>
              <w:t>komunikowania się</w:t>
            </w:r>
            <w:r w:rsidR="00100800">
              <w:rPr>
                <w:sz w:val="24"/>
                <w:szCs w:val="24"/>
              </w:rPr>
              <w:t>.</w:t>
            </w:r>
            <w:r w:rsidR="00105042" w:rsidRPr="00A17631">
              <w:rPr>
                <w:sz w:val="24"/>
                <w:szCs w:val="24"/>
              </w:rPr>
              <w:t xml:space="preserve"> </w:t>
            </w:r>
          </w:p>
          <w:p w:rsidR="009A768B" w:rsidRPr="001A3E6E" w:rsidRDefault="009A768B" w:rsidP="009A768B">
            <w:pPr>
              <w:rPr>
                <w:sz w:val="24"/>
                <w:szCs w:val="24"/>
              </w:rPr>
            </w:pPr>
            <w:r w:rsidRPr="001A3E6E">
              <w:rPr>
                <w:sz w:val="24"/>
                <w:szCs w:val="24"/>
              </w:rPr>
              <w:t xml:space="preserve">Jeżeli zaliczenie przedmiotu w trybie regularnym nie jest możliwe, należy przeprowadzić je </w:t>
            </w:r>
            <w:r>
              <w:rPr>
                <w:sz w:val="24"/>
                <w:szCs w:val="24"/>
              </w:rPr>
              <w:t>w trybie zdalnym na platformie edukacyjnej.</w:t>
            </w:r>
          </w:p>
          <w:p w:rsidR="009A768B" w:rsidRPr="00A17631" w:rsidRDefault="009A768B" w:rsidP="0010504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83421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08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421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83421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E61B7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</w:t>
            </w:r>
          </w:p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834215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34215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 w:rsidP="00573441"/>
    <w:sectPr w:rsidR="00C94F3E" w:rsidSect="00CD3DC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03F5"/>
    <w:rsid w:val="00092A23"/>
    <w:rsid w:val="00100800"/>
    <w:rsid w:val="00105042"/>
    <w:rsid w:val="001878CF"/>
    <w:rsid w:val="00261664"/>
    <w:rsid w:val="0028469A"/>
    <w:rsid w:val="00292893"/>
    <w:rsid w:val="00302154"/>
    <w:rsid w:val="00345FD1"/>
    <w:rsid w:val="00346E51"/>
    <w:rsid w:val="003A1788"/>
    <w:rsid w:val="003E7A7E"/>
    <w:rsid w:val="00415845"/>
    <w:rsid w:val="004D4C37"/>
    <w:rsid w:val="004F3F9B"/>
    <w:rsid w:val="00534D91"/>
    <w:rsid w:val="00573441"/>
    <w:rsid w:val="00574CF6"/>
    <w:rsid w:val="005A0497"/>
    <w:rsid w:val="006242B5"/>
    <w:rsid w:val="0063334D"/>
    <w:rsid w:val="00660134"/>
    <w:rsid w:val="00681FC0"/>
    <w:rsid w:val="006C2DC5"/>
    <w:rsid w:val="006C7DB2"/>
    <w:rsid w:val="006E7C69"/>
    <w:rsid w:val="00713AD5"/>
    <w:rsid w:val="00726558"/>
    <w:rsid w:val="007716AA"/>
    <w:rsid w:val="0077764B"/>
    <w:rsid w:val="00834215"/>
    <w:rsid w:val="00836D1B"/>
    <w:rsid w:val="0085749E"/>
    <w:rsid w:val="008D208C"/>
    <w:rsid w:val="008D32D5"/>
    <w:rsid w:val="00900650"/>
    <w:rsid w:val="00970F6B"/>
    <w:rsid w:val="00993744"/>
    <w:rsid w:val="009A768B"/>
    <w:rsid w:val="00A17631"/>
    <w:rsid w:val="00A30FD5"/>
    <w:rsid w:val="00A517C5"/>
    <w:rsid w:val="00A54B0B"/>
    <w:rsid w:val="00AA68D4"/>
    <w:rsid w:val="00AB42EB"/>
    <w:rsid w:val="00AE5499"/>
    <w:rsid w:val="00C562FC"/>
    <w:rsid w:val="00C94F3E"/>
    <w:rsid w:val="00CD3DC8"/>
    <w:rsid w:val="00CF3D2D"/>
    <w:rsid w:val="00D23C88"/>
    <w:rsid w:val="00D62D5D"/>
    <w:rsid w:val="00D76676"/>
    <w:rsid w:val="00D828D1"/>
    <w:rsid w:val="00D91643"/>
    <w:rsid w:val="00DD73B3"/>
    <w:rsid w:val="00DF3111"/>
    <w:rsid w:val="00E5145E"/>
    <w:rsid w:val="00EA2BC5"/>
    <w:rsid w:val="00EE61B7"/>
    <w:rsid w:val="00F357A7"/>
    <w:rsid w:val="00FC62A5"/>
    <w:rsid w:val="00FD20F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785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37</cp:revision>
  <dcterms:created xsi:type="dcterms:W3CDTF">2018-12-01T12:30:00Z</dcterms:created>
  <dcterms:modified xsi:type="dcterms:W3CDTF">2020-06-18T14:41:00Z</dcterms:modified>
</cp:coreProperties>
</file>